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60" w:rsidRPr="00AF3760" w:rsidRDefault="00AF3760" w:rsidP="00AF3760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3C737B"/>
          <w:sz w:val="38"/>
          <w:szCs w:val="38"/>
          <w:lang w:eastAsia="ru-RU"/>
        </w:rPr>
      </w:pPr>
      <w:r w:rsidRPr="00AF3760">
        <w:rPr>
          <w:rFonts w:ascii="Calibri" w:eastAsia="Times New Roman" w:hAnsi="Calibri" w:cs="Calibri"/>
          <w:color w:val="3C737B"/>
          <w:sz w:val="38"/>
          <w:szCs w:val="38"/>
          <w:lang w:eastAsia="ru-RU"/>
        </w:rPr>
        <w:t>Психолого-педагогическое консультирование обучающихся, их родителей (законных представителей), педагогических работников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F376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 основе практики психолого-педагогического консультирования лежит теория психического развития ребенка в онтогенезе. Принципы психолого-педагогического консультирования включают (О.А. Карабанова) этические, стратегические и тактические.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Психологическое консультирование в условиях детского сада,</w:t>
      </w: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как отмечает психолог Т.Д. Марцинковская, представляет собой «систему коммуникативного взаимодействия психолога с лицами, нуждающимися в психологической помощи рекомендательного характера». В условиях ДОУ психологическое воздействие осуществляется косвенно, через родителей и педагогов. Психолого-педагогическое консультирование направлено на практическое решение важнейшей задачи возрастной психологии – задачи систематического контроля за ходом психического развития детей в целях его оптимизации и коррекции. В отличие от других видов психологического консультирования, предметом психолого-педагогического консультирования являются динамика и содержание психического развития ребенка на каждой возрастной стадии развития, т.е индивидуальные особенности возрастного развития.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 основе практики психолого-педагогического консультирования лежит теория психического развития ребенка в онтогенезе. Принципы психолого-педагогического консультирования включают (О.А. Карабанова) этические, стратегические и тактические.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Важнейшими </w:t>
      </w:r>
      <w:r w:rsidRPr="00AF376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этическими принципами</w:t>
      </w: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являются: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принципы соблюдения и охраны интересов ребенка и уважения его личности;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принципы добровольности и конфиденциальности обращения за консультацией, неразглашения информации;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принцип компетентности и ответственности консультанта.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Стратегические принципы</w:t>
      </w: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определяющие цели и задачи консультирования и оказания помощи в преодолении психологических проблем и трудностей развития составляют: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принцип нормативности развития (сравнения индивидуальных вариантов развития с возрастной нормой) 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принцип системности психического развития, обуславливающий необходимость установления системы причин трудностей и отклонений в развитии ребенка и разработки комплексной программы профилактических и коррекционных мероприятий.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Тактические принципы</w:t>
      </w: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психологического консультирования включают: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принцип анализа подтекста, выявляющего истинные причины обращения за консультацией;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принцип комплексности психологического обследования ребенка, позволяющий дать полную картину актуального психологического статуса ребенка, особенностей развития эмоционально-личностной и познавательной сфер;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принцип стереоскопичности диагноза, задающий необходимость исследования особенностей понимания и переживания проблемных ситуаций всеми ее участниками;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принцип реконструкции истории развития ребенка (Л.С. Выготский), требующий воссоздания индивидуального жизненного пути ребенка;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принцип активного привлечения родителей и других значимых лиц в окружении ребенка к совместной выработке системы профилактических и коррекционно – развивающих мероприятий и их реализации.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Психолого – педагогическое консультирование проходит в несколько этапов</w:t>
      </w: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на каждом из которых осуществляется решение соответствующих задач:</w:t>
      </w:r>
    </w:p>
    <w:p w:rsidR="00AF3760" w:rsidRPr="00AF3760" w:rsidRDefault="00AF3760" w:rsidP="00AF37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этап сбора исходной информации (первичный прием, выявление жалобы, уточнение и формулирование запроса, сбор анамнестических данных);</w:t>
      </w:r>
    </w:p>
    <w:p w:rsidR="00AF3760" w:rsidRPr="00AF3760" w:rsidRDefault="00AF3760" w:rsidP="00AF37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этап комплексного психологического обследования;</w:t>
      </w:r>
    </w:p>
    <w:p w:rsidR="00AF3760" w:rsidRPr="00AF3760" w:rsidRDefault="00AF3760" w:rsidP="00AF37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аналитический этап (анализ полученных данных, их интеграция, формулирование психологического диагноза и условно-вариативного прогноза; составление психологического заключения, разработка системы психолого-педагогических рекомендаций);</w:t>
      </w:r>
    </w:p>
    <w:p w:rsidR="00AF3760" w:rsidRPr="00AF3760" w:rsidRDefault="00AF3760" w:rsidP="00AF37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этап собственно консультирования и оказания психологической помощи клиенту (доведение результатов обследование до адресата, совместная выработка рекомендаций по оптимизации развития ребенка, определение плана коррекционной и профилактической работы);</w:t>
      </w:r>
    </w:p>
    <w:p w:rsidR="00AF3760" w:rsidRPr="00AF3760" w:rsidRDefault="00AF3760" w:rsidP="00AF37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этап реализации коррекционных и профилактических мероприятий.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 приказе 2405 «Об утверждении базового компонента деятельности педагога-психолога» от 12.11.2010 одной из приоритетных задач педагога-психолога ДОУ является выявление и преодоление отклонений и проблем дошкольника. В настоящее время выделяются следующие трудности, характерные для ДОУ: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1. Ухудшение здоровья детей: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изменение физического, психического состояния детей, оказывающие отрицательное влияние на процесс образования и развития личности ребенка.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 Неготовность детей к поступлению в детский сад.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3. Тяжелая адаптация детей к условиям детского сада.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4. Неспособность родителей оказать поддержку ребенку.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некомпетентность родителей в вопросах психолого-педагогического развития детей;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ослабление духовных связей между родителями и детьми, кризисное состояние семейных отношений;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отторжение детей из семьи, ведущее к «социальному сиротству» и росту бродяжничества.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5. Недостаточность научных, методических и технологических материалов обеспечивающих процесс сопровождения: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отсутствие на сегодняшний день, общепринятой теории психолого-педагогического сопровождения ребенка в практической деятельности;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недостаточное методическое и дидактическое обеспечение психолого-педагогического сопровождения;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педагогические технологии, реализуемые в ДОУ, ориентированы на коллективное воспитание детей, без учета их индивидуальных особенностей;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усложнение образовательных программ без учета возможностей детей.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6. Низкая квалификация педагогических кадров: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недостаточное количество высококвалифицированных специалистов, которые могли бы эффективно оказывать необходимую помощь детям и их родителям в полном объеме;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7. Сохранение авторитарного стиля во взаимоотношениях с ребенком.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Случаи осложнения психического развития ребенка старшего дошкольного возраста приводят к возникновению многих психологических проблем и негативно влияют на его социально – психологическую адаптацию. Различные отклонения в психологическом здоровье детей составили предмет исследования многих отечественных и зарубежных психологов, в связи с чем , сегодня, существует общепринятая классификация психологических проблем, возникших у детей (Венгер А.Л. 2001).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Выделяют:</w:t>
      </w:r>
    </w:p>
    <w:p w:rsidR="00AF3760" w:rsidRPr="00AF3760" w:rsidRDefault="00AF3760" w:rsidP="00AF37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Проблемы, связанные с умственным развитием (неуспеваемость, плохая память, нарушение внимания, трудности в понимании учебного материала и т.д.);</w:t>
      </w:r>
    </w:p>
    <w:p w:rsidR="00AF3760" w:rsidRPr="00AF3760" w:rsidRDefault="00AF3760" w:rsidP="00AF37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Поведенческие проблемы ( неуправляемость, грубость, лживость, агрессивность и пр.);</w:t>
      </w:r>
    </w:p>
    <w:p w:rsidR="00AF3760" w:rsidRPr="00AF3760" w:rsidRDefault="00AF3760" w:rsidP="00AF37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Эмоциональные и личностные проблемы ( сниженное настроение, повышенная возбудимость, частая смена настроения, страхи, раздражительность, тревожность и т.п.);</w:t>
      </w:r>
    </w:p>
    <w:p w:rsidR="00AF3760" w:rsidRPr="00AF3760" w:rsidRDefault="00AF3760" w:rsidP="00AF37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Проблемы общения (замкнутость, неадекватные притязания на лидерство, повышенная обидчивость и т.д.)</w:t>
      </w:r>
    </w:p>
    <w:p w:rsidR="00AF3760" w:rsidRPr="00AF3760" w:rsidRDefault="00AF3760" w:rsidP="00AF37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Неврологические проблемы (тики,повышенная утомляемость, нарушение сна, головные боли и т.п.)Алексеева Е.Е. рассматривает сосание пальца, сосание предметов, грызение ногтей, мастурбация как патологические привычки детей, ставит их в один ряд.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Целью психологического консультирования </w:t>
      </w: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является</w:t>
      </w:r>
      <w:r w:rsidRPr="00AF376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</w:t>
      </w: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оптимизация взаимодействия участников воспитательно – образовательного процесса и оказание им психологической помощи при выстраивании и реализации индивидуальной программы воспитания и развития.Психологическое консультирование состоит в оказании психологической помощи при решении проблем с которыми обращаются родители, воспитатели и администрация ДОУ.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Консультирование предполагает активную позицию консультируемого, совместную проработку имеющихся затруднений и поиск оптимальных способов решения.</w:t>
      </w: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Тематика проводимых консультаций не должна выходить за рамки профессиональной компетенции педагога – психолога ДОУ.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Обязательно: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Консультирование по вопросам, связанным с оптимизацией воспитательно – образовательного процесса в ДОУ и семье в интересах ребенка.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-Психолог должен проводить групповые и индивидуальные консультации педагогов и родителей.( по1 групповой консультации для родителей и по 1 для педагогов в месяц)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Психолог может инициировать иные формы работы с персоналом учреждения с целью личного и профессионального роста.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Психологическое просвещение и обучение.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Цель: </w:t>
      </w: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создание условий для повышения психологической компетентности педагогов, администрации ДОУ и родителей, а именно: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актуализация и систематизация имеющихся знаний;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повышение уровня психологических знаний;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включение имеющихся знаний в структуру деятельности.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особенностей данного ДОУ, учитывать традиции и местные условия, квалификацию и особенности педагогического коллектива, своеобразие детей и родителей.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Обязательно: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Проведение систематизированного психологического просвещения педагогов (возможная тематика – см. « примерный перечень»).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актуальности рассматриваемых тем для родителей.(см перечень тем)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Источником дополнительного консультирования является создание информационных уголков, стендов, папок передвижек по типу «Советы педагога-психолога»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Каждое из названных направлений должно строиться с учетом возрастных возможностей детей, ведущего вида деятельности и, по возможности, опираться на игровые технологии и приемы.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Примерный перечень тем для психологического просвещения </w:t>
      </w:r>
      <w:r w:rsidRPr="00AF376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педагогов:</w:t>
      </w:r>
    </w:p>
    <w:p w:rsidR="00AF3760" w:rsidRPr="00AF3760" w:rsidRDefault="00AF3760" w:rsidP="00AF37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Психофизиологические особенности детей каждой взрослой группы.</w:t>
      </w:r>
    </w:p>
    <w:p w:rsidR="00AF3760" w:rsidRPr="00AF3760" w:rsidRDefault="00AF3760" w:rsidP="00AF37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Закономерности развития детского коллектива.</w:t>
      </w:r>
    </w:p>
    <w:p w:rsidR="00AF3760" w:rsidRPr="00AF3760" w:rsidRDefault="00AF3760" w:rsidP="00AF37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Особенности работы педагога с проблемными детьми.</w:t>
      </w:r>
    </w:p>
    <w:p w:rsidR="00AF3760" w:rsidRPr="00AF3760" w:rsidRDefault="00AF3760" w:rsidP="00AF37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Стили педагогического общения.</w:t>
      </w:r>
    </w:p>
    <w:p w:rsidR="00AF3760" w:rsidRPr="00AF3760" w:rsidRDefault="00AF3760" w:rsidP="00AF37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Психологические основы работы с семьей.</w:t>
      </w:r>
    </w:p>
    <w:p w:rsidR="00AF3760" w:rsidRPr="00AF3760" w:rsidRDefault="00AF3760" w:rsidP="00AF37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родителей (законных представителей):</w:t>
      </w:r>
    </w:p>
    <w:p w:rsidR="00AF3760" w:rsidRPr="00AF3760" w:rsidRDefault="00AF3760" w:rsidP="00AF37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Адаптация ребенка к ДОУ.</w:t>
      </w:r>
    </w:p>
    <w:p w:rsidR="00AF3760" w:rsidRPr="00AF3760" w:rsidRDefault="00AF3760" w:rsidP="00AF37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Кризисы 3-х лет и 6-7 лет.</w:t>
      </w:r>
    </w:p>
    <w:p w:rsidR="00AF3760" w:rsidRPr="00AF3760" w:rsidRDefault="00AF3760" w:rsidP="00AF37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Наиболее типичные ошибки семейного воспитания.</w:t>
      </w:r>
    </w:p>
    <w:p w:rsidR="00AF3760" w:rsidRPr="00AF3760" w:rsidRDefault="00AF3760" w:rsidP="00AF37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Профилактика неблагоприятного развития личности ребенка: инфантилизма, демонстративности, вербализма, ухода от деятельности и прочее.</w:t>
      </w:r>
    </w:p>
    <w:p w:rsidR="00AF3760" w:rsidRPr="00AF3760" w:rsidRDefault="00AF3760" w:rsidP="00AF37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F376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Воспитание произвольности поведения и управляемости. Психологическая готовность к обучению.6. Половое воспитание и развитие.</w:t>
      </w:r>
    </w:p>
    <w:tbl>
      <w:tblPr>
        <w:tblW w:w="9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6078"/>
        <w:gridCol w:w="2125"/>
      </w:tblGrid>
      <w:tr w:rsidR="00AF3760" w:rsidRPr="00AF3760" w:rsidTr="00AF3760">
        <w:tc>
          <w:tcPr>
            <w:tcW w:w="73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hideMark/>
          </w:tcPr>
          <w:p w:rsidR="00AF3760" w:rsidRPr="00AF3760" w:rsidRDefault="00AF3760" w:rsidP="00AF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3161" w:type="pct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auto"/>
            <w:hideMark/>
          </w:tcPr>
          <w:p w:rsidR="00AF3760" w:rsidRPr="00AF3760" w:rsidRDefault="00AF3760" w:rsidP="00AF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05" w:type="pct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auto"/>
            <w:hideMark/>
          </w:tcPr>
          <w:p w:rsidR="00AF3760" w:rsidRPr="00AF3760" w:rsidRDefault="00AF3760" w:rsidP="00AF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F3760" w:rsidRPr="00AF3760" w:rsidTr="00AF3760">
        <w:tc>
          <w:tcPr>
            <w:tcW w:w="734" w:type="pc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hideMark/>
          </w:tcPr>
          <w:p w:rsidR="00AF3760" w:rsidRPr="00AF3760" w:rsidRDefault="00AF3760" w:rsidP="00AF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161" w:type="pct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auto"/>
            <w:hideMark/>
          </w:tcPr>
          <w:p w:rsidR="00AF3760" w:rsidRPr="00AF3760" w:rsidRDefault="00AF3760" w:rsidP="00AF37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информационно-просветительской папки для педагогов, подготовка системных докладов для педагогов.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«Общение педагогов с родителями (законными представителями) обучающихся»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«Типы темперамента детей»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взаимодействия с гиперактивными детьми»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активности ребенка-дошкольника»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дружеских отношений между детьми»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«Снятие эмоционального напряжения у дошкольников»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«Дошкольный возраст – время игр»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у детей»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ложь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Педагогических советах, тренингах и т.д.</w:t>
            </w:r>
          </w:p>
        </w:tc>
        <w:tc>
          <w:tcPr>
            <w:tcW w:w="1105" w:type="pct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auto"/>
            <w:hideMark/>
          </w:tcPr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bookmarkStart w:id="0" w:name="_GoBack"/>
            <w:bookmarkEnd w:id="0"/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F3760" w:rsidRPr="00AF3760" w:rsidTr="00AF3760">
        <w:tc>
          <w:tcPr>
            <w:tcW w:w="734" w:type="pc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hideMark/>
          </w:tcPr>
          <w:p w:rsidR="00AF3760" w:rsidRPr="00AF3760" w:rsidRDefault="00AF3760" w:rsidP="00AF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61" w:type="pct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auto"/>
            <w:hideMark/>
          </w:tcPr>
          <w:p w:rsidR="00AF3760" w:rsidRPr="00AF3760" w:rsidRDefault="00AF3760" w:rsidP="00AF37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системных лекций по типу папки-передвижки: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4-5, 5-6 и 6-7 лет»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 5-ти лет», «Кризис 7-ми лет»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к школьному обучению», «Общение детей»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рассеянность»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«Гиперактивные дети»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детям»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 делать, если ребенок врет»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«Сон»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«Капризы и упрямство»</w:t>
            </w:r>
          </w:p>
          <w:p w:rsidR="00AF3760" w:rsidRPr="00AF3760" w:rsidRDefault="00AF3760" w:rsidP="00AF3760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родителей, проведение родительских собраний и т.д.</w:t>
            </w:r>
          </w:p>
        </w:tc>
        <w:tc>
          <w:tcPr>
            <w:tcW w:w="1105" w:type="pct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auto"/>
            <w:hideMark/>
          </w:tcPr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AF3760" w:rsidRPr="00AF3760" w:rsidRDefault="00AF3760" w:rsidP="00AF37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 родителей.</w:t>
            </w:r>
          </w:p>
        </w:tc>
      </w:tr>
    </w:tbl>
    <w:p w:rsidR="002C624C" w:rsidRDefault="002C624C"/>
    <w:sectPr w:rsidR="002C624C" w:rsidSect="00AF37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54B5"/>
    <w:multiLevelType w:val="multilevel"/>
    <w:tmpl w:val="F55A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22D06"/>
    <w:multiLevelType w:val="multilevel"/>
    <w:tmpl w:val="D5C4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36AA0"/>
    <w:multiLevelType w:val="multilevel"/>
    <w:tmpl w:val="8E70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D40C0"/>
    <w:multiLevelType w:val="multilevel"/>
    <w:tmpl w:val="A712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6099B"/>
    <w:multiLevelType w:val="multilevel"/>
    <w:tmpl w:val="65C2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46C7F"/>
    <w:multiLevelType w:val="multilevel"/>
    <w:tmpl w:val="13DC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DD"/>
    <w:rsid w:val="002C624C"/>
    <w:rsid w:val="00846DDD"/>
    <w:rsid w:val="00A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C1D1-9502-429C-BBE9-CC1AE605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9430</Characters>
  <Application>Microsoft Office Word</Application>
  <DocSecurity>0</DocSecurity>
  <Lines>78</Lines>
  <Paragraphs>22</Paragraphs>
  <ScaleCrop>false</ScaleCrop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2017-12-18T21:39:00Z</dcterms:created>
  <dcterms:modified xsi:type="dcterms:W3CDTF">2017-12-18T21:40:00Z</dcterms:modified>
</cp:coreProperties>
</file>